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BFF" w:rsidRDefault="001C0BFF" w:rsidP="001C0BF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PS Dvůr Králové nad Labem, dodávka </w:t>
      </w:r>
      <w:r w:rsidRPr="00787778">
        <w:rPr>
          <w:rFonts w:ascii="Arial" w:hAnsi="Arial" w:cs="Arial"/>
          <w:b/>
          <w:sz w:val="28"/>
          <w:szCs w:val="28"/>
        </w:rPr>
        <w:t>kancelářského nábytku</w:t>
      </w:r>
    </w:p>
    <w:p w:rsidR="00787778" w:rsidRDefault="001C0BFF" w:rsidP="001C0BF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03. Technické parametry</w:t>
      </w:r>
    </w:p>
    <w:p w:rsidR="004065E9" w:rsidRPr="001C0BFF" w:rsidRDefault="00787778" w:rsidP="001C0BFF">
      <w:pPr>
        <w:jc w:val="center"/>
        <w:rPr>
          <w:rFonts w:ascii="Arial" w:hAnsi="Arial" w:cs="Arial"/>
          <w:b/>
          <w:i/>
        </w:rPr>
      </w:pPr>
      <w:r w:rsidRPr="00787778">
        <w:rPr>
          <w:rFonts w:ascii="Arial" w:hAnsi="Arial" w:cs="Arial"/>
          <w:b/>
          <w:sz w:val="28"/>
          <w:szCs w:val="28"/>
        </w:rPr>
        <w:t xml:space="preserve"> </w:t>
      </w:r>
      <w:r w:rsidR="004065E9" w:rsidRPr="001C0BFF">
        <w:rPr>
          <w:rFonts w:ascii="Arial" w:hAnsi="Arial" w:cs="Arial"/>
          <w:b/>
          <w:i/>
        </w:rPr>
        <w:t>Příloha zadávací dokumentace</w:t>
      </w:r>
    </w:p>
    <w:p w:rsidR="00965493" w:rsidRDefault="00965493" w:rsidP="00B10CF4">
      <w:pPr>
        <w:jc w:val="both"/>
        <w:rPr>
          <w:rFonts w:ascii="Arial" w:hAnsi="Arial" w:cs="Arial"/>
          <w:b/>
        </w:rPr>
      </w:pPr>
    </w:p>
    <w:p w:rsidR="00E14708" w:rsidRDefault="00E14708" w:rsidP="00B10CF4">
      <w:pPr>
        <w:jc w:val="both"/>
        <w:rPr>
          <w:rFonts w:ascii="Arial" w:hAnsi="Arial" w:cs="Arial"/>
          <w:b/>
        </w:rPr>
      </w:pPr>
    </w:p>
    <w:p w:rsidR="00CE6724" w:rsidRPr="00C41917" w:rsidRDefault="00F43294" w:rsidP="00B10CF4">
      <w:pPr>
        <w:jc w:val="both"/>
        <w:rPr>
          <w:rFonts w:ascii="Arial" w:hAnsi="Arial" w:cs="Arial"/>
          <w:b/>
          <w:u w:val="single"/>
        </w:rPr>
      </w:pPr>
      <w:r w:rsidRPr="00C41917">
        <w:rPr>
          <w:rFonts w:ascii="Arial" w:hAnsi="Arial" w:cs="Arial"/>
          <w:b/>
          <w:u w:val="single"/>
        </w:rPr>
        <w:t>Materiálové řešení</w:t>
      </w:r>
    </w:p>
    <w:p w:rsidR="00F43294" w:rsidRPr="003D7894" w:rsidRDefault="00F43294" w:rsidP="00B10CF4">
      <w:pPr>
        <w:jc w:val="both"/>
        <w:rPr>
          <w:rFonts w:ascii="Arial" w:hAnsi="Arial" w:cs="Arial"/>
          <w:i/>
          <w:sz w:val="20"/>
          <w:szCs w:val="20"/>
        </w:rPr>
      </w:pPr>
      <w:r w:rsidRPr="003D7894">
        <w:rPr>
          <w:rFonts w:ascii="Arial" w:hAnsi="Arial" w:cs="Arial"/>
          <w:sz w:val="20"/>
          <w:szCs w:val="20"/>
        </w:rPr>
        <w:t>Použité materiály interiérového vybavení jsou podrobně specifikovány v </w:t>
      </w:r>
      <w:r w:rsidR="003253F0" w:rsidRPr="00E14708">
        <w:rPr>
          <w:rFonts w:ascii="Arial" w:hAnsi="Arial" w:cs="Arial"/>
          <w:sz w:val="20"/>
          <w:szCs w:val="20"/>
        </w:rPr>
        <w:t>příloze 02. S</w:t>
      </w:r>
      <w:r w:rsidRPr="00E14708">
        <w:rPr>
          <w:rFonts w:ascii="Arial" w:hAnsi="Arial" w:cs="Arial"/>
          <w:sz w:val="20"/>
          <w:szCs w:val="20"/>
        </w:rPr>
        <w:t xml:space="preserve">pecifikace a výkresy prvků </w:t>
      </w:r>
      <w:r w:rsidR="00B25EF3">
        <w:rPr>
          <w:rFonts w:ascii="Arial" w:hAnsi="Arial" w:cs="Arial"/>
          <w:sz w:val="20"/>
          <w:szCs w:val="20"/>
        </w:rPr>
        <w:t>nábytku</w:t>
      </w:r>
      <w:r w:rsidRPr="00E14708">
        <w:rPr>
          <w:rFonts w:ascii="Arial" w:hAnsi="Arial" w:cs="Arial"/>
          <w:sz w:val="20"/>
          <w:szCs w:val="20"/>
        </w:rPr>
        <w:t xml:space="preserve">. </w:t>
      </w:r>
      <w:r w:rsidRPr="003D7894">
        <w:rPr>
          <w:rFonts w:ascii="Arial" w:hAnsi="Arial" w:cs="Arial"/>
          <w:sz w:val="20"/>
          <w:szCs w:val="20"/>
        </w:rPr>
        <w:t xml:space="preserve">Obecně jsou použity dostupné materiály splňující požadavky platných právních předpisů, zejména se jedná o </w:t>
      </w:r>
      <w:r w:rsidR="001645AB" w:rsidRPr="001645AB">
        <w:rPr>
          <w:rFonts w:ascii="Arial" w:hAnsi="Arial" w:cs="Arial"/>
          <w:i/>
          <w:sz w:val="20"/>
          <w:szCs w:val="20"/>
        </w:rPr>
        <w:t>ČSN EN 16139:2013 – Nábytek – Požadavky na pevnost, stabilitu a trvanlivost</w:t>
      </w:r>
      <w:r w:rsidR="001645AB">
        <w:t xml:space="preserve">, </w:t>
      </w:r>
      <w:r w:rsidR="00E97D58" w:rsidRPr="00F00926">
        <w:rPr>
          <w:rFonts w:ascii="Arial" w:hAnsi="Arial" w:cs="Arial"/>
          <w:i/>
          <w:color w:val="000000" w:themeColor="text1"/>
          <w:sz w:val="20"/>
          <w:szCs w:val="20"/>
        </w:rPr>
        <w:t>ČSN EN 1729 Nábytek – Židle a stoly pro vzdělávací instituce</w:t>
      </w:r>
      <w:r w:rsidR="00E97D58">
        <w:rPr>
          <w:rFonts w:ascii="Arial" w:hAnsi="Arial" w:cs="Arial"/>
          <w:i/>
          <w:sz w:val="20"/>
          <w:szCs w:val="20"/>
        </w:rPr>
        <w:t>,</w:t>
      </w:r>
      <w:r w:rsidR="00E97D58" w:rsidRPr="003D7894">
        <w:rPr>
          <w:rFonts w:ascii="Arial" w:hAnsi="Arial" w:cs="Arial"/>
          <w:i/>
          <w:sz w:val="20"/>
          <w:szCs w:val="20"/>
        </w:rPr>
        <w:t xml:space="preserve"> </w:t>
      </w:r>
      <w:r w:rsidRPr="003D7894">
        <w:rPr>
          <w:rFonts w:ascii="Arial" w:hAnsi="Arial" w:cs="Arial"/>
          <w:i/>
          <w:sz w:val="20"/>
          <w:szCs w:val="20"/>
        </w:rPr>
        <w:t>ČSN 734108 Hygienická zařízení</w:t>
      </w:r>
      <w:r w:rsidR="00DB6D96" w:rsidRPr="003D7894">
        <w:rPr>
          <w:rFonts w:ascii="Arial" w:hAnsi="Arial" w:cs="Arial"/>
          <w:i/>
          <w:sz w:val="20"/>
          <w:szCs w:val="20"/>
        </w:rPr>
        <w:t xml:space="preserve"> a šatny a Nařízení Evropského parlamentu a Rady (ES) č. 1935/2004 ze dne 27. října 2004 o materiálech a předmětech určených pro styk s</w:t>
      </w:r>
      <w:r w:rsidR="00E97D58">
        <w:rPr>
          <w:rFonts w:ascii="Arial" w:hAnsi="Arial" w:cs="Arial"/>
          <w:i/>
          <w:sz w:val="20"/>
          <w:szCs w:val="20"/>
        </w:rPr>
        <w:t> </w:t>
      </w:r>
      <w:r w:rsidR="00DB6D96" w:rsidRPr="003D7894">
        <w:rPr>
          <w:rFonts w:ascii="Arial" w:hAnsi="Arial" w:cs="Arial"/>
          <w:i/>
          <w:sz w:val="20"/>
          <w:szCs w:val="20"/>
        </w:rPr>
        <w:t>potravinami</w:t>
      </w:r>
      <w:r w:rsidR="00E97D58">
        <w:rPr>
          <w:rFonts w:ascii="Arial" w:hAnsi="Arial" w:cs="Arial"/>
          <w:i/>
          <w:sz w:val="20"/>
          <w:szCs w:val="20"/>
        </w:rPr>
        <w:t>.</w:t>
      </w:r>
    </w:p>
    <w:p w:rsidR="00DB6D96" w:rsidRDefault="00DB6D96" w:rsidP="00B10CF4">
      <w:pPr>
        <w:jc w:val="both"/>
        <w:rPr>
          <w:rFonts w:ascii="Arial" w:hAnsi="Arial" w:cs="Arial"/>
          <w:sz w:val="20"/>
          <w:szCs w:val="20"/>
        </w:rPr>
      </w:pPr>
      <w:r w:rsidRPr="003D7894">
        <w:rPr>
          <w:rFonts w:ascii="Arial" w:hAnsi="Arial" w:cs="Arial"/>
          <w:sz w:val="20"/>
          <w:szCs w:val="20"/>
        </w:rPr>
        <w:t>Materiály, barevnost a povrchové úpravy musí být navzájem sladěny, i v případě, že budou pocházet od různých výrobců</w:t>
      </w:r>
      <w:r w:rsidR="003253F0">
        <w:rPr>
          <w:rFonts w:ascii="Arial" w:hAnsi="Arial" w:cs="Arial"/>
          <w:sz w:val="20"/>
          <w:szCs w:val="20"/>
        </w:rPr>
        <w:t>,</w:t>
      </w:r>
      <w:r w:rsidRPr="003D7894">
        <w:rPr>
          <w:rFonts w:ascii="Arial" w:hAnsi="Arial" w:cs="Arial"/>
          <w:sz w:val="20"/>
          <w:szCs w:val="20"/>
        </w:rPr>
        <w:t xml:space="preserve"> </w:t>
      </w:r>
      <w:r w:rsidR="003253F0" w:rsidRPr="00E14708">
        <w:rPr>
          <w:rFonts w:ascii="Arial" w:hAnsi="Arial" w:cs="Arial"/>
          <w:sz w:val="20"/>
          <w:szCs w:val="20"/>
        </w:rPr>
        <w:t xml:space="preserve">z důvodu </w:t>
      </w:r>
      <w:r w:rsidRPr="003D7894">
        <w:rPr>
          <w:rFonts w:ascii="Arial" w:hAnsi="Arial" w:cs="Arial"/>
          <w:sz w:val="20"/>
          <w:szCs w:val="20"/>
        </w:rPr>
        <w:t xml:space="preserve">jednotnosti prostoru a </w:t>
      </w:r>
      <w:r w:rsidR="00E14708">
        <w:rPr>
          <w:rFonts w:ascii="Arial" w:hAnsi="Arial" w:cs="Arial"/>
          <w:sz w:val="20"/>
          <w:szCs w:val="20"/>
        </w:rPr>
        <w:t>aby se tak zabránilo</w:t>
      </w:r>
      <w:r w:rsidRPr="003D7894">
        <w:rPr>
          <w:rFonts w:ascii="Arial" w:hAnsi="Arial" w:cs="Arial"/>
          <w:sz w:val="20"/>
          <w:szCs w:val="20"/>
        </w:rPr>
        <w:t xml:space="preserve"> nesourodosti materiálů. Je-li požadován jeden barevný odstín, bude dodržen na všech dodávaných prvcích. Nerezové prvky budou mít povrchovou úpravu minimalizující viditelnost otisků prstů.</w:t>
      </w:r>
    </w:p>
    <w:p w:rsidR="00E97D58" w:rsidRPr="003D7894" w:rsidRDefault="00E97D58" w:rsidP="00B10CF4">
      <w:pPr>
        <w:jc w:val="both"/>
        <w:rPr>
          <w:rFonts w:ascii="Arial" w:hAnsi="Arial" w:cs="Arial"/>
          <w:sz w:val="20"/>
          <w:szCs w:val="20"/>
        </w:rPr>
      </w:pPr>
    </w:p>
    <w:p w:rsidR="00DB6D96" w:rsidRPr="00C41917" w:rsidRDefault="00DB6D96" w:rsidP="00B10CF4">
      <w:pPr>
        <w:jc w:val="both"/>
        <w:rPr>
          <w:rFonts w:ascii="Arial" w:hAnsi="Arial" w:cs="Arial"/>
          <w:b/>
          <w:u w:val="single"/>
        </w:rPr>
      </w:pPr>
      <w:r w:rsidRPr="00C41917">
        <w:rPr>
          <w:rFonts w:ascii="Arial" w:hAnsi="Arial" w:cs="Arial"/>
          <w:b/>
          <w:u w:val="single"/>
        </w:rPr>
        <w:t>Atypický nábytek</w:t>
      </w:r>
    </w:p>
    <w:p w:rsidR="00ED1B25" w:rsidRPr="00ED1B25" w:rsidRDefault="00DB6D96" w:rsidP="00B10CF4">
      <w:pPr>
        <w:jc w:val="both"/>
        <w:rPr>
          <w:rFonts w:ascii="Arial" w:hAnsi="Arial" w:cs="Arial"/>
          <w:sz w:val="20"/>
          <w:szCs w:val="20"/>
        </w:rPr>
      </w:pPr>
      <w:r w:rsidRPr="003D7894">
        <w:rPr>
          <w:rFonts w:ascii="Arial" w:hAnsi="Arial" w:cs="Arial"/>
          <w:sz w:val="20"/>
          <w:szCs w:val="20"/>
        </w:rPr>
        <w:t xml:space="preserve">Zakázkový nábytek je popsán </w:t>
      </w:r>
      <w:r w:rsidRPr="00495ADA">
        <w:rPr>
          <w:rFonts w:ascii="Arial" w:hAnsi="Arial" w:cs="Arial"/>
          <w:sz w:val="20"/>
          <w:szCs w:val="20"/>
        </w:rPr>
        <w:t>v </w:t>
      </w:r>
      <w:r w:rsidR="003253F0" w:rsidRPr="00CD6380">
        <w:rPr>
          <w:rFonts w:ascii="Arial" w:hAnsi="Arial" w:cs="Arial"/>
          <w:sz w:val="20"/>
          <w:szCs w:val="20"/>
        </w:rPr>
        <w:t>příloze</w:t>
      </w:r>
      <w:r w:rsidR="003253F0">
        <w:rPr>
          <w:rFonts w:ascii="Arial" w:hAnsi="Arial" w:cs="Arial"/>
          <w:color w:val="FF0000"/>
          <w:sz w:val="20"/>
          <w:szCs w:val="20"/>
        </w:rPr>
        <w:t xml:space="preserve"> </w:t>
      </w:r>
      <w:r w:rsidR="00BF7D40" w:rsidRPr="00BF7D40">
        <w:rPr>
          <w:rFonts w:ascii="Arial" w:hAnsi="Arial" w:cs="Arial"/>
          <w:color w:val="000000" w:themeColor="text1"/>
          <w:sz w:val="20"/>
          <w:szCs w:val="20"/>
        </w:rPr>
        <w:t xml:space="preserve">zadávací dokumentace </w:t>
      </w:r>
      <w:r w:rsidR="003253F0" w:rsidRPr="00CD6380">
        <w:rPr>
          <w:rFonts w:ascii="Arial" w:hAnsi="Arial" w:cs="Arial"/>
          <w:sz w:val="20"/>
          <w:szCs w:val="20"/>
        </w:rPr>
        <w:t>02. S</w:t>
      </w:r>
      <w:r w:rsidRPr="00CD6380">
        <w:rPr>
          <w:rFonts w:ascii="Arial" w:hAnsi="Arial" w:cs="Arial"/>
          <w:sz w:val="20"/>
          <w:szCs w:val="20"/>
        </w:rPr>
        <w:t xml:space="preserve">pecifikace a výkresy prvků </w:t>
      </w:r>
      <w:r w:rsidR="00E97D58">
        <w:rPr>
          <w:rFonts w:ascii="Arial" w:hAnsi="Arial" w:cs="Arial"/>
          <w:sz w:val="20"/>
          <w:szCs w:val="20"/>
        </w:rPr>
        <w:t>nábytku</w:t>
      </w:r>
      <w:r w:rsidRPr="00CD6380">
        <w:rPr>
          <w:rFonts w:ascii="Arial" w:hAnsi="Arial" w:cs="Arial"/>
          <w:sz w:val="20"/>
          <w:szCs w:val="20"/>
        </w:rPr>
        <w:t xml:space="preserve">. </w:t>
      </w:r>
      <w:r w:rsidR="00F43294" w:rsidRPr="00EB7F21">
        <w:rPr>
          <w:rFonts w:ascii="Arial" w:hAnsi="Arial" w:cs="Arial"/>
          <w:sz w:val="20"/>
          <w:szCs w:val="20"/>
        </w:rPr>
        <w:t xml:space="preserve">U prvků zhotovovaných na zakázku musí být veškeré míry ověřeny </w:t>
      </w:r>
      <w:r w:rsidR="00A3497A" w:rsidRPr="00EB7F21">
        <w:rPr>
          <w:rFonts w:ascii="Arial" w:hAnsi="Arial" w:cs="Arial"/>
          <w:sz w:val="20"/>
          <w:szCs w:val="20"/>
        </w:rPr>
        <w:t>v místě dodání</w:t>
      </w:r>
      <w:r w:rsidR="00F43294" w:rsidRPr="00EB7F21">
        <w:rPr>
          <w:rFonts w:ascii="Arial" w:hAnsi="Arial" w:cs="Arial"/>
          <w:sz w:val="20"/>
          <w:szCs w:val="20"/>
        </w:rPr>
        <w:t>.</w:t>
      </w:r>
      <w:r w:rsidR="0046567B" w:rsidRPr="00EB7F21">
        <w:rPr>
          <w:rFonts w:ascii="Arial" w:hAnsi="Arial" w:cs="Arial"/>
          <w:sz w:val="20"/>
          <w:szCs w:val="20"/>
        </w:rPr>
        <w:t xml:space="preserve"> </w:t>
      </w:r>
      <w:r w:rsidR="00EB7F21">
        <w:rPr>
          <w:rFonts w:ascii="Arial" w:hAnsi="Arial" w:cs="Arial"/>
          <w:sz w:val="20"/>
          <w:szCs w:val="20"/>
        </w:rPr>
        <w:t xml:space="preserve">Při </w:t>
      </w:r>
      <w:proofErr w:type="spellStart"/>
      <w:r w:rsidR="00EB7F21">
        <w:rPr>
          <w:rFonts w:ascii="Arial" w:hAnsi="Arial" w:cs="Arial"/>
          <w:sz w:val="20"/>
          <w:szCs w:val="20"/>
        </w:rPr>
        <w:t>naceňování</w:t>
      </w:r>
      <w:proofErr w:type="spellEnd"/>
      <w:r w:rsidR="00EB7F21">
        <w:rPr>
          <w:rFonts w:ascii="Arial" w:hAnsi="Arial" w:cs="Arial"/>
          <w:sz w:val="20"/>
          <w:szCs w:val="20"/>
        </w:rPr>
        <w:t xml:space="preserve"> položek je nutné počítat s možnou odchylkou v rozměrech </w:t>
      </w:r>
      <w:r w:rsidR="00EB7F21" w:rsidRPr="00BF7D40">
        <w:rPr>
          <w:rFonts w:ascii="Arial" w:hAnsi="Arial" w:cs="Arial"/>
          <w:color w:val="000000" w:themeColor="text1"/>
          <w:sz w:val="20"/>
          <w:szCs w:val="20"/>
        </w:rPr>
        <w:t xml:space="preserve">± </w:t>
      </w:r>
      <w:r w:rsidR="00F02576" w:rsidRPr="00BF7D40">
        <w:rPr>
          <w:rFonts w:ascii="Arial" w:hAnsi="Arial" w:cs="Arial"/>
          <w:color w:val="000000" w:themeColor="text1"/>
          <w:sz w:val="20"/>
          <w:szCs w:val="20"/>
        </w:rPr>
        <w:t>5</w:t>
      </w:r>
      <w:r w:rsidR="00EB7F21" w:rsidRPr="00BF7D40">
        <w:rPr>
          <w:rFonts w:ascii="Arial" w:hAnsi="Arial" w:cs="Arial"/>
          <w:color w:val="000000" w:themeColor="text1"/>
          <w:sz w:val="20"/>
          <w:szCs w:val="20"/>
        </w:rPr>
        <w:t xml:space="preserve"> cm</w:t>
      </w:r>
      <w:r w:rsidR="00F02576" w:rsidRPr="00BF7D4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02576">
        <w:rPr>
          <w:rFonts w:ascii="Arial" w:hAnsi="Arial" w:cs="Arial"/>
          <w:sz w:val="20"/>
          <w:szCs w:val="20"/>
        </w:rPr>
        <w:t xml:space="preserve">oproti </w:t>
      </w:r>
      <w:r w:rsidR="00BF7D40">
        <w:rPr>
          <w:rFonts w:ascii="Arial" w:hAnsi="Arial" w:cs="Arial"/>
          <w:sz w:val="20"/>
          <w:szCs w:val="20"/>
        </w:rPr>
        <w:t>specifikaci a výkresům nábytku</w:t>
      </w:r>
      <w:r w:rsidR="00F02576">
        <w:rPr>
          <w:rFonts w:ascii="Arial" w:hAnsi="Arial" w:cs="Arial"/>
          <w:sz w:val="20"/>
          <w:szCs w:val="20"/>
        </w:rPr>
        <w:t>. Vybraný dodavatel před za</w:t>
      </w:r>
      <w:r w:rsidR="00A72E80">
        <w:rPr>
          <w:rFonts w:ascii="Arial" w:hAnsi="Arial" w:cs="Arial"/>
          <w:sz w:val="20"/>
          <w:szCs w:val="20"/>
        </w:rPr>
        <w:t>dáním</w:t>
      </w:r>
      <w:r w:rsidR="00F02576">
        <w:rPr>
          <w:rFonts w:ascii="Arial" w:hAnsi="Arial" w:cs="Arial"/>
          <w:sz w:val="20"/>
          <w:szCs w:val="20"/>
        </w:rPr>
        <w:t xml:space="preserve"> do výroby provede zaměření na místě</w:t>
      </w:r>
      <w:r w:rsidR="00BF652A">
        <w:rPr>
          <w:rFonts w:ascii="Arial" w:hAnsi="Arial" w:cs="Arial"/>
          <w:sz w:val="20"/>
          <w:szCs w:val="20"/>
        </w:rPr>
        <w:t xml:space="preserve"> po předchozí dohodě se zástupcem pro věci technické za kupujícího uvedeného v kupní smlouvě</w:t>
      </w:r>
      <w:r w:rsidR="00F02576">
        <w:rPr>
          <w:rFonts w:ascii="Arial" w:hAnsi="Arial" w:cs="Arial"/>
          <w:sz w:val="20"/>
          <w:szCs w:val="20"/>
        </w:rPr>
        <w:t>.</w:t>
      </w:r>
      <w:r w:rsidR="00ED1B25">
        <w:rPr>
          <w:rFonts w:ascii="Arial" w:hAnsi="Arial" w:cs="Arial"/>
          <w:sz w:val="20"/>
          <w:szCs w:val="20"/>
        </w:rPr>
        <w:t xml:space="preserve"> </w:t>
      </w:r>
      <w:r w:rsidR="00F02576" w:rsidRPr="00ED1B25">
        <w:rPr>
          <w:rFonts w:ascii="Arial" w:hAnsi="Arial" w:cs="Arial"/>
          <w:sz w:val="20"/>
          <w:szCs w:val="20"/>
        </w:rPr>
        <w:t>C</w:t>
      </w:r>
      <w:r w:rsidR="00ED1B25" w:rsidRPr="00ED1B25">
        <w:rPr>
          <w:rFonts w:ascii="Arial" w:hAnsi="Arial" w:cs="Arial"/>
          <w:sz w:val="20"/>
          <w:szCs w:val="20"/>
        </w:rPr>
        <w:t>e</w:t>
      </w:r>
      <w:r w:rsidR="00ED1B25">
        <w:rPr>
          <w:rFonts w:ascii="Arial" w:hAnsi="Arial" w:cs="Arial"/>
          <w:sz w:val="20"/>
          <w:szCs w:val="20"/>
        </w:rPr>
        <w:t>lková kupní cena</w:t>
      </w:r>
      <w:r w:rsidR="00F02576" w:rsidRPr="00ED1B25">
        <w:rPr>
          <w:rFonts w:ascii="Arial" w:hAnsi="Arial" w:cs="Arial"/>
          <w:sz w:val="20"/>
          <w:szCs w:val="20"/>
        </w:rPr>
        <w:t xml:space="preserve"> podaná </w:t>
      </w:r>
      <w:r w:rsidR="00BF652A">
        <w:rPr>
          <w:rFonts w:ascii="Arial" w:hAnsi="Arial" w:cs="Arial"/>
          <w:sz w:val="20"/>
          <w:szCs w:val="20"/>
        </w:rPr>
        <w:t>k veřejné zakázce</w:t>
      </w:r>
      <w:bookmarkStart w:id="0" w:name="_GoBack"/>
      <w:bookmarkEnd w:id="0"/>
      <w:r w:rsidR="005D3F2C" w:rsidRPr="00ED1B25">
        <w:rPr>
          <w:rFonts w:ascii="Arial" w:hAnsi="Arial" w:cs="Arial"/>
          <w:sz w:val="20"/>
          <w:szCs w:val="20"/>
        </w:rPr>
        <w:t xml:space="preserve"> je </w:t>
      </w:r>
      <w:r w:rsidR="00ED1B25" w:rsidRPr="00ED1B25">
        <w:rPr>
          <w:rFonts w:ascii="Arial" w:hAnsi="Arial" w:cs="Arial"/>
          <w:sz w:val="20"/>
          <w:szCs w:val="20"/>
        </w:rPr>
        <w:t>nejvýše přípustnou a pevnou.</w:t>
      </w:r>
    </w:p>
    <w:p w:rsidR="00ED1B25" w:rsidRDefault="00ED1B25" w:rsidP="00B10CF4">
      <w:pPr>
        <w:jc w:val="both"/>
        <w:rPr>
          <w:rFonts w:ascii="Arial" w:hAnsi="Arial" w:cs="Arial"/>
          <w:b/>
          <w:u w:val="single"/>
        </w:rPr>
      </w:pPr>
    </w:p>
    <w:p w:rsidR="00B10CF4" w:rsidRPr="00C41917" w:rsidRDefault="00B10CF4" w:rsidP="00B10CF4">
      <w:pPr>
        <w:jc w:val="both"/>
        <w:rPr>
          <w:rFonts w:ascii="Arial" w:hAnsi="Arial" w:cs="Arial"/>
          <w:b/>
          <w:u w:val="single"/>
        </w:rPr>
      </w:pPr>
      <w:r w:rsidRPr="00C41917">
        <w:rPr>
          <w:rFonts w:ascii="Arial" w:hAnsi="Arial" w:cs="Arial"/>
          <w:b/>
          <w:u w:val="single"/>
        </w:rPr>
        <w:t xml:space="preserve">Typový nábytek </w:t>
      </w:r>
    </w:p>
    <w:p w:rsidR="00B10CF4" w:rsidRPr="00390ACE" w:rsidRDefault="00B10CF4" w:rsidP="00B10CF4">
      <w:pPr>
        <w:jc w:val="both"/>
        <w:rPr>
          <w:rFonts w:ascii="Arial" w:hAnsi="Arial" w:cs="Arial"/>
          <w:color w:val="00B0F0"/>
          <w:sz w:val="20"/>
          <w:szCs w:val="20"/>
        </w:rPr>
      </w:pPr>
      <w:r w:rsidRPr="003D7894">
        <w:rPr>
          <w:rFonts w:ascii="Arial" w:hAnsi="Arial" w:cs="Arial"/>
          <w:sz w:val="20"/>
          <w:szCs w:val="20"/>
        </w:rPr>
        <w:t>V </w:t>
      </w:r>
      <w:r w:rsidR="00820668" w:rsidRPr="00390ACE">
        <w:rPr>
          <w:rFonts w:ascii="Arial" w:hAnsi="Arial" w:cs="Arial"/>
          <w:sz w:val="20"/>
          <w:szCs w:val="20"/>
        </w:rPr>
        <w:t>příloze 02. Specifikac</w:t>
      </w:r>
      <w:r w:rsidR="00E97D58">
        <w:rPr>
          <w:rFonts w:ascii="Arial" w:hAnsi="Arial" w:cs="Arial"/>
          <w:sz w:val="20"/>
          <w:szCs w:val="20"/>
        </w:rPr>
        <w:t>e a výkresy prvků nábytku</w:t>
      </w:r>
      <w:r w:rsidR="00820668" w:rsidRPr="00390ACE">
        <w:rPr>
          <w:rFonts w:ascii="Arial" w:hAnsi="Arial" w:cs="Arial"/>
          <w:sz w:val="20"/>
          <w:szCs w:val="20"/>
        </w:rPr>
        <w:t xml:space="preserve"> </w:t>
      </w:r>
      <w:r w:rsidR="00820668" w:rsidRPr="005204B7">
        <w:rPr>
          <w:rFonts w:ascii="Arial" w:hAnsi="Arial" w:cs="Arial"/>
          <w:sz w:val="20"/>
          <w:szCs w:val="20"/>
        </w:rPr>
        <w:t>označen</w:t>
      </w:r>
      <w:r w:rsidR="005204B7" w:rsidRPr="005204B7">
        <w:rPr>
          <w:rFonts w:ascii="Arial" w:hAnsi="Arial" w:cs="Arial"/>
          <w:sz w:val="20"/>
          <w:szCs w:val="20"/>
        </w:rPr>
        <w:t>é kódem</w:t>
      </w:r>
      <w:r w:rsidRPr="005204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20668">
        <w:rPr>
          <w:rFonts w:ascii="Arial" w:hAnsi="Arial" w:cs="Arial"/>
          <w:sz w:val="20"/>
          <w:szCs w:val="20"/>
        </w:rPr>
        <w:t>iT</w:t>
      </w:r>
      <w:proofErr w:type="spellEnd"/>
      <w:r w:rsidRPr="00820668">
        <w:rPr>
          <w:rFonts w:ascii="Arial" w:hAnsi="Arial" w:cs="Arial"/>
          <w:sz w:val="20"/>
          <w:szCs w:val="20"/>
        </w:rPr>
        <w:t xml:space="preserve"> </w:t>
      </w:r>
      <w:r w:rsidR="00DE6EDD">
        <w:rPr>
          <w:rFonts w:ascii="Arial" w:hAnsi="Arial" w:cs="Arial"/>
          <w:sz w:val="20"/>
          <w:szCs w:val="20"/>
        </w:rPr>
        <w:t>(</w:t>
      </w:r>
      <w:r w:rsidRPr="00820668">
        <w:rPr>
          <w:rFonts w:ascii="Arial" w:hAnsi="Arial" w:cs="Arial"/>
          <w:sz w:val="20"/>
          <w:szCs w:val="20"/>
        </w:rPr>
        <w:t>Typový nábytek</w:t>
      </w:r>
      <w:r w:rsidR="00DE6EDD">
        <w:rPr>
          <w:rFonts w:ascii="Arial" w:hAnsi="Arial" w:cs="Arial"/>
          <w:sz w:val="20"/>
          <w:szCs w:val="20"/>
        </w:rPr>
        <w:t>)</w:t>
      </w:r>
      <w:r w:rsidRPr="00820668">
        <w:rPr>
          <w:rFonts w:ascii="Arial" w:hAnsi="Arial" w:cs="Arial"/>
          <w:sz w:val="20"/>
          <w:szCs w:val="20"/>
        </w:rPr>
        <w:t xml:space="preserve"> </w:t>
      </w:r>
      <w:r w:rsidRPr="003D7894">
        <w:rPr>
          <w:rFonts w:ascii="Arial" w:hAnsi="Arial" w:cs="Arial"/>
          <w:sz w:val="20"/>
          <w:szCs w:val="20"/>
        </w:rPr>
        <w:t>je kromě popisu požadovaných vlastností, rozměrů a použitých materiálů zobrazen i referen</w:t>
      </w:r>
      <w:r w:rsidR="00DB06B9">
        <w:rPr>
          <w:rFonts w:ascii="Arial" w:hAnsi="Arial" w:cs="Arial"/>
          <w:sz w:val="20"/>
          <w:szCs w:val="20"/>
        </w:rPr>
        <w:t>ční vzhled jednotlivých výrobků, který bude dodavatelem zohledněn.</w:t>
      </w:r>
    </w:p>
    <w:p w:rsidR="00E97D58" w:rsidRDefault="00E97D58" w:rsidP="00B10CF4">
      <w:pPr>
        <w:jc w:val="both"/>
        <w:rPr>
          <w:rFonts w:ascii="Arial" w:hAnsi="Arial" w:cs="Arial"/>
          <w:b/>
          <w:u w:val="single"/>
        </w:rPr>
      </w:pPr>
    </w:p>
    <w:p w:rsidR="004B7DED" w:rsidRPr="00C41917" w:rsidRDefault="00E97D58" w:rsidP="00B10CF4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="004B7DED" w:rsidRPr="00C41917">
        <w:rPr>
          <w:rFonts w:ascii="Arial" w:hAnsi="Arial" w:cs="Arial"/>
          <w:b/>
          <w:u w:val="single"/>
        </w:rPr>
        <w:t>becné informace</w:t>
      </w:r>
    </w:p>
    <w:p w:rsidR="00A80BEC" w:rsidRPr="003D7894" w:rsidRDefault="00A80BEC" w:rsidP="00B10CF4">
      <w:pPr>
        <w:jc w:val="both"/>
        <w:rPr>
          <w:rFonts w:ascii="Arial" w:hAnsi="Arial" w:cs="Arial"/>
          <w:sz w:val="20"/>
          <w:szCs w:val="20"/>
        </w:rPr>
      </w:pPr>
      <w:r w:rsidRPr="003D7894">
        <w:rPr>
          <w:rFonts w:ascii="Arial" w:hAnsi="Arial" w:cs="Arial"/>
          <w:sz w:val="20"/>
          <w:szCs w:val="20"/>
        </w:rPr>
        <w:t>Veškerý typový a atypický nábytek a zařízení musí technickými vlastnostmi a provedením odpovídat účelu užití.</w:t>
      </w:r>
    </w:p>
    <w:p w:rsidR="00101128" w:rsidRPr="00101128" w:rsidRDefault="0046567B" w:rsidP="00B10CF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01128">
        <w:rPr>
          <w:rFonts w:ascii="Arial" w:hAnsi="Arial" w:cs="Arial"/>
          <w:sz w:val="20"/>
          <w:szCs w:val="20"/>
        </w:rPr>
        <w:t xml:space="preserve">hotovitel musí do ceny zahrnout veškeré náklady, aby cena byla konečná a zahrnovala celou dodávku a montáž </w:t>
      </w:r>
      <w:r w:rsidR="00234704">
        <w:rPr>
          <w:rFonts w:ascii="Arial" w:hAnsi="Arial" w:cs="Arial"/>
          <w:sz w:val="20"/>
          <w:szCs w:val="20"/>
        </w:rPr>
        <w:t>nábytku</w:t>
      </w:r>
      <w:r w:rsidR="00101128">
        <w:rPr>
          <w:rFonts w:ascii="Arial" w:hAnsi="Arial" w:cs="Arial"/>
          <w:sz w:val="20"/>
          <w:szCs w:val="20"/>
        </w:rPr>
        <w:t>.</w:t>
      </w:r>
    </w:p>
    <w:sectPr w:rsidR="00101128" w:rsidRPr="00101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FB8" w:rsidRDefault="00727FB8" w:rsidP="00727FB8">
      <w:pPr>
        <w:spacing w:after="0" w:line="240" w:lineRule="auto"/>
      </w:pPr>
      <w:r>
        <w:separator/>
      </w:r>
    </w:p>
  </w:endnote>
  <w:endnote w:type="continuationSeparator" w:id="0">
    <w:p w:rsidR="00727FB8" w:rsidRDefault="00727FB8" w:rsidP="00727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031" w:rsidRDefault="00FE70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B8" w:rsidRDefault="00727FB8">
    <w:pPr>
      <w:pStyle w:val="Zpat"/>
    </w:pPr>
    <w:r>
      <w:t>03. Technické parametry</w:t>
    </w:r>
    <w:r>
      <w:ptab w:relativeTo="margin" w:alignment="right" w:leader="none"/>
    </w:r>
    <w:r>
      <w:t>str.</w:t>
    </w:r>
    <w:r w:rsidR="00FE7031">
      <w:t xml:space="preserve"> </w:t>
    </w:r>
    <w: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031" w:rsidRDefault="00FE70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FB8" w:rsidRDefault="00727FB8" w:rsidP="00727FB8">
      <w:pPr>
        <w:spacing w:after="0" w:line="240" w:lineRule="auto"/>
      </w:pPr>
      <w:r>
        <w:separator/>
      </w:r>
    </w:p>
  </w:footnote>
  <w:footnote w:type="continuationSeparator" w:id="0">
    <w:p w:rsidR="00727FB8" w:rsidRDefault="00727FB8" w:rsidP="00727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031" w:rsidRDefault="00FE70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031" w:rsidRDefault="00FE70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031" w:rsidRDefault="00FE703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94"/>
    <w:rsid w:val="000F1F8E"/>
    <w:rsid w:val="00101128"/>
    <w:rsid w:val="00122BE4"/>
    <w:rsid w:val="001645AB"/>
    <w:rsid w:val="001C0BFF"/>
    <w:rsid w:val="00234704"/>
    <w:rsid w:val="00277203"/>
    <w:rsid w:val="003253F0"/>
    <w:rsid w:val="00390ACE"/>
    <w:rsid w:val="003B771C"/>
    <w:rsid w:val="003D7894"/>
    <w:rsid w:val="004065E9"/>
    <w:rsid w:val="0041701F"/>
    <w:rsid w:val="0046567B"/>
    <w:rsid w:val="00495ADA"/>
    <w:rsid w:val="004B7DED"/>
    <w:rsid w:val="00505B03"/>
    <w:rsid w:val="00517229"/>
    <w:rsid w:val="005204B7"/>
    <w:rsid w:val="00575373"/>
    <w:rsid w:val="005D3F2C"/>
    <w:rsid w:val="006F7073"/>
    <w:rsid w:val="00727FB8"/>
    <w:rsid w:val="00750EB9"/>
    <w:rsid w:val="00787778"/>
    <w:rsid w:val="00820668"/>
    <w:rsid w:val="00835B61"/>
    <w:rsid w:val="00893367"/>
    <w:rsid w:val="008F6B90"/>
    <w:rsid w:val="00965493"/>
    <w:rsid w:val="00A3497A"/>
    <w:rsid w:val="00A72E80"/>
    <w:rsid w:val="00A80BEC"/>
    <w:rsid w:val="00B10CF4"/>
    <w:rsid w:val="00B25EF3"/>
    <w:rsid w:val="00B360A9"/>
    <w:rsid w:val="00B73403"/>
    <w:rsid w:val="00BF652A"/>
    <w:rsid w:val="00BF7D40"/>
    <w:rsid w:val="00C41917"/>
    <w:rsid w:val="00C67D48"/>
    <w:rsid w:val="00CD1301"/>
    <w:rsid w:val="00CD6380"/>
    <w:rsid w:val="00CE6724"/>
    <w:rsid w:val="00D112D3"/>
    <w:rsid w:val="00D205A9"/>
    <w:rsid w:val="00DB06B9"/>
    <w:rsid w:val="00DB6D96"/>
    <w:rsid w:val="00DE6EDD"/>
    <w:rsid w:val="00E14708"/>
    <w:rsid w:val="00E97D58"/>
    <w:rsid w:val="00EB7F21"/>
    <w:rsid w:val="00EC3C01"/>
    <w:rsid w:val="00ED1B25"/>
    <w:rsid w:val="00EE432A"/>
    <w:rsid w:val="00F00926"/>
    <w:rsid w:val="00F02576"/>
    <w:rsid w:val="00F43294"/>
    <w:rsid w:val="00F61EEE"/>
    <w:rsid w:val="00F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37A5"/>
  <w15:chartTrackingRefBased/>
  <w15:docId w15:val="{9C0D3972-BA99-4895-B6A9-E5E67702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7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7FB8"/>
  </w:style>
  <w:style w:type="paragraph" w:styleId="Zpat">
    <w:name w:val="footer"/>
    <w:basedOn w:val="Normln"/>
    <w:link w:val="ZpatChar"/>
    <w:uiPriority w:val="99"/>
    <w:unhideWhenUsed/>
    <w:rsid w:val="00727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7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6C508-AC4F-4AC4-AF6C-24E39B6D9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Malá</dc:creator>
  <cp:keywords/>
  <dc:description/>
  <cp:lastModifiedBy>Andrea Frýdová</cp:lastModifiedBy>
  <cp:revision>50</cp:revision>
  <dcterms:created xsi:type="dcterms:W3CDTF">2025-03-03T12:22:00Z</dcterms:created>
  <dcterms:modified xsi:type="dcterms:W3CDTF">2025-03-14T11:36:00Z</dcterms:modified>
</cp:coreProperties>
</file>